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9C" w:rsidRPr="0048661A" w:rsidRDefault="00E832EE" w:rsidP="00E832EE">
      <w:pPr>
        <w:jc w:val="center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I </w:t>
      </w:r>
      <w:r w:rsidR="0048661A" w:rsidRPr="0048661A">
        <w:rPr>
          <w:rFonts w:ascii="Cambria" w:hAnsi="Cambria"/>
          <w:sz w:val="24"/>
          <w:szCs w:val="24"/>
          <w:lang w:val="pl-PL"/>
        </w:rPr>
        <w:t>IZMJENE I DOPUNE PLANA JAVNIH NABAVKI ZA 2021. GODINU ZA JU NARODNO POZORIŠTE TUZLA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83"/>
        <w:gridCol w:w="636"/>
        <w:gridCol w:w="1140"/>
        <w:gridCol w:w="1479"/>
        <w:gridCol w:w="1107"/>
        <w:gridCol w:w="1105"/>
        <w:gridCol w:w="832"/>
        <w:gridCol w:w="931"/>
      </w:tblGrid>
      <w:tr w:rsidR="0095559C" w:rsidRPr="00497B6D" w:rsidTr="00C603A0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Red. br.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Predmet nabavke</w:t>
            </w:r>
          </w:p>
          <w:p w:rsidR="0095559C" w:rsidRPr="0095559C" w:rsidRDefault="002D60EA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>
              <w:rPr>
                <w:rFonts w:ascii="Cambria" w:hAnsi="Cambria"/>
                <w:b/>
                <w:sz w:val="20"/>
                <w:lang w:val="pl-PL"/>
              </w:rPr>
              <w:t>OPREM</w:t>
            </w:r>
            <w:r w:rsidR="005D6936">
              <w:rPr>
                <w:rFonts w:ascii="Cambria" w:hAnsi="Cambria"/>
                <w:b/>
                <w:sz w:val="20"/>
                <w:lang w:val="pl-PL"/>
              </w:rPr>
              <w:t>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ŠIFRA JRJN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Procijenjena vrijednost (sa uključenim PDV-om)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Vrsta postupka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Okvirni datum pokretanja postupka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Okvirni datum zaključenja ugovora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Izvor finansiranja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Napomene</w:t>
            </w:r>
          </w:p>
        </w:tc>
      </w:tr>
      <w:tr w:rsidR="0095559C" w:rsidRPr="00003C4E" w:rsidTr="00C603A0">
        <w:trPr>
          <w:trHeight w:val="105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501AC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6</w:t>
            </w:r>
            <w:r w:rsidR="0095559C" w:rsidRPr="0095559C">
              <w:rPr>
                <w:rFonts w:ascii="Cambria" w:hAnsi="Cambria"/>
                <w:sz w:val="20"/>
                <w:lang w:val="pl-PL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501ACC">
            <w:pPr>
              <w:rPr>
                <w:rFonts w:ascii="Cambria" w:hAnsi="Cambria"/>
                <w:color w:val="000000"/>
                <w:sz w:val="20"/>
                <w:lang w:val="pl-PL"/>
              </w:rPr>
            </w:pPr>
            <w:r>
              <w:rPr>
                <w:rFonts w:ascii="Cambria" w:hAnsi="Cambria"/>
                <w:color w:val="000000"/>
                <w:sz w:val="20"/>
                <w:lang w:val="pl-PL"/>
              </w:rPr>
              <w:t>Nabavka elektronske opreme</w:t>
            </w:r>
            <w:r w:rsidR="007F7C4F">
              <w:rPr>
                <w:rFonts w:ascii="Cambria" w:hAnsi="Cambria"/>
                <w:color w:val="000000"/>
                <w:sz w:val="20"/>
                <w:lang w:val="pl-PL"/>
              </w:rPr>
              <w:t xml:space="preserve"> </w:t>
            </w:r>
            <w:r w:rsidR="00501ACC">
              <w:rPr>
                <w:rFonts w:ascii="Cambria" w:hAnsi="Cambria"/>
                <w:color w:val="000000"/>
                <w:sz w:val="20"/>
                <w:lang w:val="pl-PL"/>
              </w:rPr>
              <w:t>-klima uređaji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501AC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Style w:val="IntenseReference"/>
                <w:b w:val="0"/>
                <w:color w:val="000000"/>
                <w:sz w:val="20"/>
              </w:rPr>
              <w:t>42512300-1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7F7C4F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5</w:t>
            </w:r>
            <w:r w:rsidR="0095559C">
              <w:rPr>
                <w:rFonts w:ascii="Cambria" w:hAnsi="Cambria"/>
                <w:sz w:val="20"/>
                <w:lang w:val="pl-PL"/>
              </w:rPr>
              <w:t>.000,00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Direktni</w:t>
            </w:r>
            <w:r w:rsidRPr="0095559C">
              <w:rPr>
                <w:rFonts w:ascii="Cambria" w:hAnsi="Cambria"/>
                <w:sz w:val="20"/>
                <w:lang w:val="pl-PL"/>
              </w:rPr>
              <w:t xml:space="preserve"> sporazum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95559C" w:rsidP="00C603A0">
            <w:pPr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Decembar</w:t>
            </w:r>
            <w:r w:rsidRPr="0095559C">
              <w:rPr>
                <w:rFonts w:ascii="Cambria" w:hAnsi="Cambria"/>
                <w:sz w:val="20"/>
                <w:lang w:val="pl-PL"/>
              </w:rPr>
              <w:t>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spacing w:line="240" w:lineRule="auto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</w:t>
            </w:r>
            <w:r w:rsidRPr="0095559C">
              <w:rPr>
                <w:rFonts w:ascii="Cambria" w:hAnsi="Cambria"/>
                <w:sz w:val="20"/>
                <w:lang w:val="pl-PL"/>
              </w:rPr>
              <w:t>embar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 xml:space="preserve">Budžet TK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</w:tr>
      <w:tr w:rsidR="0095559C" w:rsidRPr="00003C4E" w:rsidTr="00C603A0">
        <w:trPr>
          <w:trHeight w:val="86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501AC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7</w:t>
            </w:r>
            <w:r w:rsidR="0095559C" w:rsidRPr="0095559C">
              <w:rPr>
                <w:rFonts w:ascii="Cambria" w:hAnsi="Cambria"/>
                <w:sz w:val="20"/>
                <w:lang w:val="pl-PL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7F7C4F">
            <w:pPr>
              <w:rPr>
                <w:rFonts w:ascii="Cambria" w:hAnsi="Cambria"/>
                <w:color w:val="000000"/>
                <w:sz w:val="20"/>
                <w:lang w:val="pl-PL"/>
              </w:rPr>
            </w:pPr>
            <w:r>
              <w:rPr>
                <w:rFonts w:ascii="Cambria" w:hAnsi="Cambria"/>
                <w:color w:val="000000"/>
                <w:sz w:val="20"/>
                <w:lang w:val="pl-PL"/>
              </w:rPr>
              <w:t xml:space="preserve">Nabavka </w:t>
            </w:r>
            <w:r w:rsidR="007F7C4F">
              <w:rPr>
                <w:rFonts w:ascii="Cambria" w:hAnsi="Cambria"/>
                <w:color w:val="000000"/>
                <w:sz w:val="20"/>
                <w:lang w:val="pl-PL"/>
              </w:rPr>
              <w:t>elektronske opreme za ton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7F7C4F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32000000-3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7F7C4F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1</w:t>
            </w:r>
            <w:r w:rsidR="0095559C" w:rsidRPr="0095559C">
              <w:rPr>
                <w:rFonts w:ascii="Cambria" w:hAnsi="Cambria"/>
                <w:sz w:val="20"/>
                <w:lang w:val="pl-PL"/>
              </w:rPr>
              <w:t>.000,00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7F7C4F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Direktni</w:t>
            </w:r>
            <w:r w:rsidR="0095559C" w:rsidRPr="0095559C">
              <w:rPr>
                <w:rFonts w:ascii="Cambria" w:hAnsi="Cambria"/>
                <w:sz w:val="20"/>
                <w:lang w:val="pl-PL"/>
              </w:rPr>
              <w:t xml:space="preserve"> sporazum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7F7C4F" w:rsidP="00C603A0">
            <w:pPr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Dece</w:t>
            </w:r>
            <w:r w:rsidRPr="0095559C">
              <w:rPr>
                <w:rFonts w:ascii="Cambria" w:hAnsi="Cambria"/>
                <w:sz w:val="20"/>
                <w:lang w:val="pl-PL"/>
              </w:rPr>
              <w:t>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spacing w:line="240" w:lineRule="auto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Dece</w:t>
            </w:r>
            <w:r w:rsidRPr="0095559C">
              <w:rPr>
                <w:rFonts w:ascii="Cambria" w:hAnsi="Cambria"/>
                <w:sz w:val="20"/>
                <w:lang w:val="pl-PL"/>
              </w:rPr>
              <w:t>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 xml:space="preserve">Budžet TK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</w:tr>
    </w:tbl>
    <w:p w:rsidR="0095559C" w:rsidRPr="00501ACC" w:rsidRDefault="00501ACC" w:rsidP="0095559C">
      <w:pPr>
        <w:pStyle w:val="ListParagraph"/>
        <w:numPr>
          <w:ilvl w:val="0"/>
          <w:numId w:val="6"/>
        </w:numPr>
        <w:ind w:left="709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dodaju se nove stavke pod rednim brojem 6 i 7.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83"/>
        <w:gridCol w:w="636"/>
        <w:gridCol w:w="1140"/>
        <w:gridCol w:w="1479"/>
        <w:gridCol w:w="1107"/>
        <w:gridCol w:w="1105"/>
        <w:gridCol w:w="832"/>
        <w:gridCol w:w="931"/>
      </w:tblGrid>
      <w:tr w:rsidR="009929DE" w:rsidRPr="00497B6D" w:rsidTr="0095559C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Red. br.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Predmet nabavke</w:t>
            </w:r>
          </w:p>
          <w:p w:rsidR="009929DE" w:rsidRPr="0095559C" w:rsidRDefault="002D60EA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>
              <w:rPr>
                <w:rFonts w:ascii="Cambria" w:hAnsi="Cambria"/>
                <w:b/>
                <w:sz w:val="20"/>
                <w:lang w:val="pl-PL"/>
              </w:rPr>
              <w:t>REKONSTRUKCIJA I INVESTICIJSKO ODRŽAVANJE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ŠIFRA JRJN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Procijenjena vrijednost (sa uključenim PDV-om)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Vrsta postupka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Okvirni datum pokretanja postupka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Okvirni datum zaključenja ugovora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Izvor finansiranja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Napomene</w:t>
            </w:r>
          </w:p>
        </w:tc>
      </w:tr>
      <w:tr w:rsidR="005D6936" w:rsidRPr="00003C4E" w:rsidTr="00501ACC">
        <w:trPr>
          <w:trHeight w:val="183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rPr>
                <w:rFonts w:ascii="Cambria" w:hAnsi="Cambria"/>
                <w:color w:val="000000"/>
                <w:sz w:val="20"/>
                <w:lang w:val="pl-PL"/>
              </w:rPr>
            </w:pPr>
            <w:r w:rsidRPr="0095559C">
              <w:rPr>
                <w:rFonts w:ascii="Cambria" w:hAnsi="Cambria"/>
                <w:color w:val="000000"/>
                <w:sz w:val="20"/>
                <w:lang w:val="pl-PL"/>
              </w:rPr>
              <w:t>Rekonstrukcija sistema grijanja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Default="005D6936" w:rsidP="001562A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45000000-7</w:t>
            </w:r>
          </w:p>
          <w:p w:rsidR="005D6936" w:rsidRDefault="005D6936" w:rsidP="001562A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45331100-7</w:t>
            </w:r>
          </w:p>
          <w:p w:rsidR="005D6936" w:rsidRPr="0095559C" w:rsidRDefault="005D6936" w:rsidP="001562A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10.000,00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9929DE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Konkurentski sporazum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C603A0">
            <w:pPr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Novembar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95559C">
            <w:pPr>
              <w:spacing w:line="240" w:lineRule="auto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</w:t>
            </w:r>
            <w:r w:rsidRPr="0095559C">
              <w:rPr>
                <w:rFonts w:ascii="Cambria" w:hAnsi="Cambria"/>
                <w:sz w:val="20"/>
                <w:lang w:val="pl-PL"/>
              </w:rPr>
              <w:t>embar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 xml:space="preserve">Budžet TK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</w:tr>
      <w:tr w:rsidR="005D6936" w:rsidRPr="00003C4E" w:rsidTr="0095559C">
        <w:trPr>
          <w:trHeight w:val="86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95559C">
            <w:pPr>
              <w:rPr>
                <w:rFonts w:ascii="Cambria" w:hAnsi="Cambria"/>
                <w:color w:val="000000"/>
                <w:sz w:val="20"/>
                <w:lang w:val="pl-PL"/>
              </w:rPr>
            </w:pPr>
            <w:r w:rsidRPr="0095559C">
              <w:rPr>
                <w:rFonts w:ascii="Cambria" w:hAnsi="Cambria"/>
                <w:color w:val="000000"/>
                <w:sz w:val="20"/>
                <w:lang w:val="pl-PL"/>
              </w:rPr>
              <w:t>Rekonstrukcija WC-a za publiku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Default="005D6936" w:rsidP="001562A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45000000-7</w:t>
            </w:r>
          </w:p>
          <w:p w:rsidR="005D6936" w:rsidRDefault="005D6936" w:rsidP="001562A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45330000-9</w:t>
            </w:r>
          </w:p>
          <w:p w:rsidR="005D6936" w:rsidRPr="0095559C" w:rsidRDefault="005D6936" w:rsidP="001562A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10.000,00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Konkurentski sporazum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C603A0">
            <w:pPr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Novembar 2021.godine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spacing w:line="240" w:lineRule="auto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Dece</w:t>
            </w:r>
            <w:r w:rsidRPr="0095559C">
              <w:rPr>
                <w:rFonts w:ascii="Cambria" w:hAnsi="Cambria"/>
                <w:sz w:val="20"/>
                <w:lang w:val="pl-PL"/>
              </w:rPr>
              <w:t>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 xml:space="preserve">Budžet TK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36" w:rsidRPr="0095559C" w:rsidRDefault="005D6936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</w:tr>
    </w:tbl>
    <w:p w:rsidR="009929DE" w:rsidRPr="008233AC" w:rsidRDefault="009929DE" w:rsidP="00501ACC">
      <w:pPr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</w:p>
    <w:p w:rsidR="006D5214" w:rsidRPr="00E832EE" w:rsidRDefault="00E832EE" w:rsidP="00501ACC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  <w:lang w:val="pl-PL"/>
        </w:rPr>
      </w:pPr>
      <w:r w:rsidRPr="0095559C">
        <w:rPr>
          <w:rFonts w:ascii="Cambria" w:hAnsi="Cambria"/>
          <w:sz w:val="24"/>
          <w:szCs w:val="24"/>
          <w:lang w:val="pl-PL"/>
        </w:rPr>
        <w:t>dodaju se nove stavke pod rednim brojem 2 i 3</w:t>
      </w:r>
      <w:r>
        <w:rPr>
          <w:rFonts w:ascii="Cambria" w:hAnsi="Cambria"/>
          <w:sz w:val="24"/>
          <w:szCs w:val="24"/>
          <w:lang w:val="pl-PL"/>
        </w:rPr>
        <w:t>.</w:t>
      </w:r>
    </w:p>
    <w:p w:rsidR="00F91AC4" w:rsidRPr="008233AC" w:rsidRDefault="00F91AC4" w:rsidP="00815FB0">
      <w:pPr>
        <w:pStyle w:val="NoSpacing"/>
        <w:ind w:firstLine="851"/>
        <w:jc w:val="both"/>
        <w:rPr>
          <w:rFonts w:ascii="Cambria" w:hAnsi="Cambria" w:cs="Times New Roman"/>
          <w:sz w:val="24"/>
          <w:szCs w:val="24"/>
        </w:rPr>
      </w:pPr>
    </w:p>
    <w:p w:rsidR="003F1A26" w:rsidRPr="008233AC" w:rsidRDefault="00F91AC4" w:rsidP="003F1A26">
      <w:pPr>
        <w:pStyle w:val="NoSpacing"/>
        <w:tabs>
          <w:tab w:val="center" w:pos="6804"/>
        </w:tabs>
        <w:ind w:firstLine="851"/>
        <w:jc w:val="both"/>
        <w:rPr>
          <w:rFonts w:ascii="Cambria" w:hAnsi="Cambria" w:cs="Times New Roman"/>
          <w:sz w:val="24"/>
          <w:szCs w:val="24"/>
        </w:rPr>
      </w:pPr>
      <w:r w:rsidRPr="008233AC">
        <w:rPr>
          <w:rFonts w:ascii="Cambria" w:hAnsi="Cambria" w:cs="Times New Roman"/>
          <w:sz w:val="24"/>
          <w:szCs w:val="24"/>
        </w:rPr>
        <w:tab/>
      </w:r>
      <w:r w:rsidR="003F1A26" w:rsidRPr="008233AC">
        <w:rPr>
          <w:rFonts w:ascii="Cambria" w:hAnsi="Cambria" w:cs="Times New Roman"/>
          <w:sz w:val="24"/>
          <w:szCs w:val="24"/>
        </w:rPr>
        <w:t>Predsjednica Upravnog odbora</w:t>
      </w:r>
    </w:p>
    <w:p w:rsidR="003F1A26" w:rsidRPr="008233AC" w:rsidRDefault="003F1A26" w:rsidP="003F1A26">
      <w:pPr>
        <w:pStyle w:val="NoSpacing"/>
        <w:tabs>
          <w:tab w:val="center" w:pos="6804"/>
        </w:tabs>
        <w:ind w:firstLine="851"/>
        <w:jc w:val="both"/>
        <w:rPr>
          <w:rFonts w:ascii="Cambria" w:hAnsi="Cambria" w:cs="Times New Roman"/>
          <w:sz w:val="24"/>
          <w:szCs w:val="24"/>
        </w:rPr>
      </w:pPr>
    </w:p>
    <w:p w:rsidR="003F1A26" w:rsidRPr="008233AC" w:rsidRDefault="003F1A26" w:rsidP="003F1A26">
      <w:pPr>
        <w:pStyle w:val="NoSpacing"/>
        <w:tabs>
          <w:tab w:val="center" w:pos="6804"/>
        </w:tabs>
        <w:ind w:firstLine="851"/>
        <w:jc w:val="both"/>
        <w:rPr>
          <w:rFonts w:ascii="Cambria" w:hAnsi="Cambria" w:cs="Times New Roman"/>
          <w:sz w:val="24"/>
          <w:szCs w:val="24"/>
        </w:rPr>
      </w:pPr>
      <w:r w:rsidRPr="008233AC">
        <w:rPr>
          <w:rFonts w:ascii="Cambria" w:hAnsi="Cambria" w:cs="Times New Roman"/>
          <w:sz w:val="24"/>
          <w:szCs w:val="24"/>
        </w:rPr>
        <w:tab/>
        <w:t>____________________________________</w:t>
      </w:r>
    </w:p>
    <w:p w:rsidR="00691C37" w:rsidRPr="00F25D32" w:rsidRDefault="003F1A26" w:rsidP="00F25D32">
      <w:pPr>
        <w:pStyle w:val="NoSpacing"/>
        <w:tabs>
          <w:tab w:val="center" w:pos="6804"/>
        </w:tabs>
        <w:ind w:firstLine="851"/>
        <w:jc w:val="both"/>
        <w:rPr>
          <w:rFonts w:ascii="Cambria" w:hAnsi="Cambria"/>
          <w:noProof/>
          <w:color w:val="D9D9D9"/>
          <w:sz w:val="24"/>
          <w:szCs w:val="24"/>
          <w:lang w:eastAsia="bs-Latn-BA"/>
        </w:rPr>
      </w:pPr>
      <w:r w:rsidRPr="008233AC">
        <w:rPr>
          <w:rFonts w:ascii="Cambria" w:hAnsi="Cambria" w:cs="Times New Roman"/>
          <w:sz w:val="24"/>
          <w:szCs w:val="24"/>
        </w:rPr>
        <w:tab/>
        <w:t>Amela Omeragić</w:t>
      </w:r>
      <w:bookmarkStart w:id="0" w:name="_GoBack"/>
      <w:bookmarkEnd w:id="0"/>
    </w:p>
    <w:sectPr w:rsidR="00691C37" w:rsidRPr="00F25D32" w:rsidSect="00501ACC">
      <w:footerReference w:type="default" r:id="rId8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D4" w:rsidRDefault="000447D4" w:rsidP="00CF7C7E">
      <w:pPr>
        <w:spacing w:after="0" w:line="240" w:lineRule="auto"/>
      </w:pPr>
      <w:r>
        <w:separator/>
      </w:r>
    </w:p>
  </w:endnote>
  <w:endnote w:type="continuationSeparator" w:id="0">
    <w:p w:rsidR="000447D4" w:rsidRDefault="000447D4" w:rsidP="00C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3E" w:rsidRDefault="00F25D32" w:rsidP="00C6333E">
    <w:pPr>
      <w:pStyle w:val="NoSpacing"/>
      <w:jc w:val="center"/>
      <w:rPr>
        <w:rFonts w:ascii="Berlin Sans FB" w:hAnsi="Berlin Sans FB"/>
        <w:noProof/>
        <w:color w:val="A5A5A5"/>
        <w:sz w:val="18"/>
        <w:szCs w:val="18"/>
        <w:lang w:eastAsia="bs-Latn-BA"/>
      </w:rPr>
    </w:pPr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24525" cy="19050"/>
              <wp:effectExtent l="0" t="0" r="952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45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7983B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" strokecolor="#2e75b6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</w:p>
  <w:p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noProof/>
        <w:color w:val="BFBFBF"/>
        <w:sz w:val="16"/>
        <w:szCs w:val="16"/>
        <w:lang w:eastAsia="bs-Latn-BA"/>
      </w:rPr>
      <w:t>JU Narodno pozorište Tuzla</w:t>
    </w:r>
    <w:r>
      <w:rPr>
        <w:rFonts w:ascii="Berlin Sans FB" w:hAnsi="Berlin Sans FB"/>
        <w:color w:val="BFBFBF"/>
        <w:sz w:val="16"/>
        <w:szCs w:val="16"/>
      </w:rPr>
      <w:tab/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>Tel./ centrala: 00387 35 25 16 46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Direktor: 25 13 27</w:t>
    </w:r>
  </w:p>
  <w:p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noProof/>
        <w:color w:val="BFBFBF"/>
        <w:sz w:val="16"/>
        <w:szCs w:val="16"/>
        <w:lang w:eastAsia="bs-Latn-BA"/>
      </w:rPr>
      <w:t xml:space="preserve">Ul. Pozorišna br. 4., 75000 Tuzla, BiH 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Tel./tajnica: 00387 35 25 13 27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Fax.: 36 6</w:t>
    </w:r>
    <w:r w:rsidR="00DC2D8F">
      <w:rPr>
        <w:rFonts w:ascii="Berlin Sans FB" w:hAnsi="Berlin Sans FB"/>
        <w:noProof/>
        <w:color w:val="BFBFBF"/>
        <w:sz w:val="16"/>
        <w:szCs w:val="16"/>
        <w:lang w:eastAsia="bs-Latn-BA"/>
      </w:rPr>
      <w:t>7 99</w:t>
    </w:r>
  </w:p>
  <w:p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color w:val="BFBFBF"/>
        <w:sz w:val="16"/>
        <w:szCs w:val="16"/>
      </w:rPr>
      <w:t>Identifikacioni broj: 4209496270003;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 xml:space="preserve">Tel./ marketing: 00387 35 25 16 45, 25 16 46 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</w:r>
  </w:p>
  <w:p w:rsidR="00C6333E" w:rsidRDefault="00C6333E" w:rsidP="00C6333E">
    <w:pPr>
      <w:pStyle w:val="NoSpacing"/>
      <w:tabs>
        <w:tab w:val="left" w:pos="4820"/>
        <w:tab w:val="right" w:pos="6521"/>
        <w:tab w:val="left" w:pos="7938"/>
        <w:tab w:val="left" w:pos="9070"/>
      </w:tabs>
      <w:rPr>
        <w:rFonts w:ascii="Berlin Sans FB" w:hAnsi="Berlin Sans FB" w:cs="Calibri"/>
        <w:color w:val="BFBFBF"/>
        <w:sz w:val="16"/>
        <w:szCs w:val="16"/>
      </w:rPr>
    </w:pPr>
    <w:r>
      <w:rPr>
        <w:rFonts w:ascii="Berlin Sans FB" w:hAnsi="Berlin Sans FB"/>
        <w:color w:val="BFBFBF"/>
        <w:sz w:val="16"/>
        <w:szCs w:val="16"/>
      </w:rPr>
      <w:tab/>
      <w:t>Tel.:/ finansije</w:t>
    </w:r>
    <w:r>
      <w:rPr>
        <w:rFonts w:ascii="Berlin Sans FB" w:hAnsi="Berlin Sans FB" w:cs="Calibri"/>
        <w:color w:val="BFBFBF"/>
        <w:sz w:val="16"/>
        <w:szCs w:val="16"/>
      </w:rPr>
      <w:t>: 00387 35 36 67 95, 25 27 87</w:t>
    </w:r>
  </w:p>
  <w:p w:rsidR="00A769BD" w:rsidRPr="00C6333E" w:rsidRDefault="000447D4" w:rsidP="00C6333E">
    <w:pPr>
      <w:pStyle w:val="NoSpacing"/>
      <w:tabs>
        <w:tab w:val="right" w:pos="9070"/>
      </w:tabs>
      <w:rPr>
        <w:rFonts w:ascii="Berlin Sans FB" w:hAnsi="Berlin Sans FB" w:cs="Times New Roman"/>
        <w:noProof/>
        <w:color w:val="808080"/>
        <w:sz w:val="16"/>
        <w:szCs w:val="16"/>
        <w:lang w:eastAsia="bs-Latn-BA"/>
      </w:rPr>
    </w:pPr>
    <w:hyperlink r:id="rId1" w:history="1">
      <w:r w:rsidR="00C6333E">
        <w:rPr>
          <w:rStyle w:val="Hyperlink"/>
          <w:rFonts w:ascii="Berlin Sans FB" w:hAnsi="Berlin Sans FB"/>
          <w:bCs/>
          <w:color w:val="5B9BD5"/>
          <w:sz w:val="16"/>
          <w:szCs w:val="16"/>
        </w:rPr>
        <w:t>www.nptz.ba</w:t>
      </w:r>
    </w:hyperlink>
    <w:r w:rsidR="00C6333E">
      <w:rPr>
        <w:rFonts w:ascii="Berlin Sans FB" w:hAnsi="Berlin Sans FB"/>
        <w:bCs/>
        <w:color w:val="5B9BD5"/>
        <w:sz w:val="16"/>
        <w:szCs w:val="16"/>
      </w:rPr>
      <w:tab/>
      <w:t>e-mail: nptz@nptz.ba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D4" w:rsidRDefault="000447D4" w:rsidP="00CF7C7E">
      <w:pPr>
        <w:spacing w:after="0" w:line="240" w:lineRule="auto"/>
      </w:pPr>
      <w:r>
        <w:separator/>
      </w:r>
    </w:p>
  </w:footnote>
  <w:footnote w:type="continuationSeparator" w:id="0">
    <w:p w:rsidR="000447D4" w:rsidRDefault="000447D4" w:rsidP="00CF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ABB"/>
    <w:multiLevelType w:val="hybridMultilevel"/>
    <w:tmpl w:val="CD582C68"/>
    <w:lvl w:ilvl="0" w:tplc="3BB62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3A8"/>
    <w:multiLevelType w:val="hybridMultilevel"/>
    <w:tmpl w:val="9D28B690"/>
    <w:lvl w:ilvl="0" w:tplc="4342C776">
      <w:numFmt w:val="bullet"/>
      <w:lvlText w:val="−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601E"/>
    <w:multiLevelType w:val="hybridMultilevel"/>
    <w:tmpl w:val="455C5388"/>
    <w:lvl w:ilvl="0" w:tplc="3BB62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3EA2"/>
    <w:multiLevelType w:val="hybridMultilevel"/>
    <w:tmpl w:val="F19687EA"/>
    <w:lvl w:ilvl="0" w:tplc="3BB62D0A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B75E07"/>
    <w:multiLevelType w:val="hybridMultilevel"/>
    <w:tmpl w:val="E90AE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141C"/>
    <w:multiLevelType w:val="hybridMultilevel"/>
    <w:tmpl w:val="4D94B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E"/>
    <w:rsid w:val="00025471"/>
    <w:rsid w:val="000447D4"/>
    <w:rsid w:val="00045587"/>
    <w:rsid w:val="00082036"/>
    <w:rsid w:val="00087781"/>
    <w:rsid w:val="000949A7"/>
    <w:rsid w:val="000C2722"/>
    <w:rsid w:val="000C415F"/>
    <w:rsid w:val="000D3742"/>
    <w:rsid w:val="001019D9"/>
    <w:rsid w:val="001262DA"/>
    <w:rsid w:val="00134003"/>
    <w:rsid w:val="001534FE"/>
    <w:rsid w:val="001726D1"/>
    <w:rsid w:val="00173271"/>
    <w:rsid w:val="001A3E95"/>
    <w:rsid w:val="001B53F7"/>
    <w:rsid w:val="001C1712"/>
    <w:rsid w:val="00206981"/>
    <w:rsid w:val="002865D9"/>
    <w:rsid w:val="00295E6F"/>
    <w:rsid w:val="002B0237"/>
    <w:rsid w:val="002B79DE"/>
    <w:rsid w:val="002D60EA"/>
    <w:rsid w:val="002F3EB0"/>
    <w:rsid w:val="0032231B"/>
    <w:rsid w:val="003472F1"/>
    <w:rsid w:val="00354AA1"/>
    <w:rsid w:val="00377B53"/>
    <w:rsid w:val="003A4FCF"/>
    <w:rsid w:val="003C1B52"/>
    <w:rsid w:val="003F1A26"/>
    <w:rsid w:val="0040052F"/>
    <w:rsid w:val="00411A9B"/>
    <w:rsid w:val="00434BB8"/>
    <w:rsid w:val="00441338"/>
    <w:rsid w:val="00457B28"/>
    <w:rsid w:val="00477594"/>
    <w:rsid w:val="004811C7"/>
    <w:rsid w:val="004826F2"/>
    <w:rsid w:val="004862C6"/>
    <w:rsid w:val="0048661A"/>
    <w:rsid w:val="0049086B"/>
    <w:rsid w:val="004B16AB"/>
    <w:rsid w:val="00501ACC"/>
    <w:rsid w:val="00514294"/>
    <w:rsid w:val="00524509"/>
    <w:rsid w:val="00550252"/>
    <w:rsid w:val="0055564F"/>
    <w:rsid w:val="00575BBD"/>
    <w:rsid w:val="00586851"/>
    <w:rsid w:val="005A0E23"/>
    <w:rsid w:val="005A4D71"/>
    <w:rsid w:val="005A7196"/>
    <w:rsid w:val="005B57CB"/>
    <w:rsid w:val="005B66A3"/>
    <w:rsid w:val="005C757F"/>
    <w:rsid w:val="005D2BB3"/>
    <w:rsid w:val="005D6936"/>
    <w:rsid w:val="005D7980"/>
    <w:rsid w:val="006000B6"/>
    <w:rsid w:val="0060135B"/>
    <w:rsid w:val="0063733E"/>
    <w:rsid w:val="0064247E"/>
    <w:rsid w:val="00667C3D"/>
    <w:rsid w:val="00674874"/>
    <w:rsid w:val="0068040B"/>
    <w:rsid w:val="00691C37"/>
    <w:rsid w:val="006D5214"/>
    <w:rsid w:val="006E1639"/>
    <w:rsid w:val="006E3713"/>
    <w:rsid w:val="006F5224"/>
    <w:rsid w:val="00716EF4"/>
    <w:rsid w:val="007A20DE"/>
    <w:rsid w:val="007A34B8"/>
    <w:rsid w:val="007A7965"/>
    <w:rsid w:val="007F7C4F"/>
    <w:rsid w:val="007F7CC3"/>
    <w:rsid w:val="00801E50"/>
    <w:rsid w:val="00815FB0"/>
    <w:rsid w:val="008233AC"/>
    <w:rsid w:val="00825F74"/>
    <w:rsid w:val="00837E7B"/>
    <w:rsid w:val="00867B5F"/>
    <w:rsid w:val="008841D0"/>
    <w:rsid w:val="008D2A62"/>
    <w:rsid w:val="008E1D67"/>
    <w:rsid w:val="008F3840"/>
    <w:rsid w:val="009145A9"/>
    <w:rsid w:val="00923651"/>
    <w:rsid w:val="00953DA7"/>
    <w:rsid w:val="0095559C"/>
    <w:rsid w:val="009827E3"/>
    <w:rsid w:val="009929DE"/>
    <w:rsid w:val="00997D04"/>
    <w:rsid w:val="009B3280"/>
    <w:rsid w:val="009B5B3E"/>
    <w:rsid w:val="009B738E"/>
    <w:rsid w:val="009B7E57"/>
    <w:rsid w:val="00A16AE1"/>
    <w:rsid w:val="00A769BD"/>
    <w:rsid w:val="00A879F5"/>
    <w:rsid w:val="00AB3952"/>
    <w:rsid w:val="00AC421F"/>
    <w:rsid w:val="00AE5DFC"/>
    <w:rsid w:val="00B25F8B"/>
    <w:rsid w:val="00B40FA8"/>
    <w:rsid w:val="00B41F84"/>
    <w:rsid w:val="00B610D1"/>
    <w:rsid w:val="00B8235F"/>
    <w:rsid w:val="00B841E1"/>
    <w:rsid w:val="00B93B4B"/>
    <w:rsid w:val="00BA4BEF"/>
    <w:rsid w:val="00BC01AC"/>
    <w:rsid w:val="00BC68F9"/>
    <w:rsid w:val="00BD20C9"/>
    <w:rsid w:val="00BD6251"/>
    <w:rsid w:val="00C6333E"/>
    <w:rsid w:val="00C75275"/>
    <w:rsid w:val="00CE747A"/>
    <w:rsid w:val="00CE76D8"/>
    <w:rsid w:val="00CF7C7E"/>
    <w:rsid w:val="00CF7F37"/>
    <w:rsid w:val="00D40C69"/>
    <w:rsid w:val="00D51D8C"/>
    <w:rsid w:val="00D97CF3"/>
    <w:rsid w:val="00DA3265"/>
    <w:rsid w:val="00DB1C1E"/>
    <w:rsid w:val="00DC2D8F"/>
    <w:rsid w:val="00DC2DED"/>
    <w:rsid w:val="00DD7FC1"/>
    <w:rsid w:val="00DE1BA5"/>
    <w:rsid w:val="00DE517F"/>
    <w:rsid w:val="00E1077E"/>
    <w:rsid w:val="00E17662"/>
    <w:rsid w:val="00E31EB6"/>
    <w:rsid w:val="00E3779E"/>
    <w:rsid w:val="00E8266F"/>
    <w:rsid w:val="00E8276D"/>
    <w:rsid w:val="00E832EE"/>
    <w:rsid w:val="00E834DC"/>
    <w:rsid w:val="00E91479"/>
    <w:rsid w:val="00EC4214"/>
    <w:rsid w:val="00EE08B2"/>
    <w:rsid w:val="00F15C80"/>
    <w:rsid w:val="00F25D32"/>
    <w:rsid w:val="00F47C09"/>
    <w:rsid w:val="00F5423F"/>
    <w:rsid w:val="00F62342"/>
    <w:rsid w:val="00F643B9"/>
    <w:rsid w:val="00F7738B"/>
    <w:rsid w:val="00F84801"/>
    <w:rsid w:val="00F91AC4"/>
    <w:rsid w:val="00FA2D89"/>
    <w:rsid w:val="00FC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7C4D1"/>
  <w15:docId w15:val="{742FB1E3-A924-4E7F-B8BB-6453D0C9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7E"/>
  </w:style>
  <w:style w:type="paragraph" w:styleId="Footer">
    <w:name w:val="footer"/>
    <w:basedOn w:val="Normal"/>
    <w:link w:val="FooterChar"/>
    <w:uiPriority w:val="99"/>
    <w:unhideWhenUsed/>
    <w:rsid w:val="00CF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7E"/>
  </w:style>
  <w:style w:type="character" w:styleId="Hyperlink">
    <w:name w:val="Hyperlink"/>
    <w:rsid w:val="00CF7C7E"/>
    <w:rPr>
      <w:color w:val="0000FF"/>
      <w:u w:val="single"/>
    </w:rPr>
  </w:style>
  <w:style w:type="character" w:styleId="Strong">
    <w:name w:val="Strong"/>
    <w:uiPriority w:val="22"/>
    <w:qFormat/>
    <w:rsid w:val="00CF7C7E"/>
    <w:rPr>
      <w:b/>
      <w:bCs/>
    </w:rPr>
  </w:style>
  <w:style w:type="character" w:customStyle="1" w:styleId="apple-converted-space">
    <w:name w:val="apple-converted-space"/>
    <w:rsid w:val="00CF7C7E"/>
  </w:style>
  <w:style w:type="paragraph" w:styleId="NoSpacing">
    <w:name w:val="No Spacing"/>
    <w:uiPriority w:val="1"/>
    <w:qFormat/>
    <w:rsid w:val="00CF7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A7"/>
    <w:rPr>
      <w:rFonts w:ascii="Segoe UI" w:hAnsi="Segoe UI" w:cs="Segoe UI"/>
      <w:sz w:val="18"/>
      <w:szCs w:val="18"/>
    </w:rPr>
  </w:style>
  <w:style w:type="paragraph" w:customStyle="1" w:styleId="BodyText1">
    <w:name w:val="Body Text1"/>
    <w:rsid w:val="00AB3952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customStyle="1" w:styleId="brojidatum">
    <w:name w:val="broj i datum"/>
    <w:basedOn w:val="NoSpacing"/>
    <w:qFormat/>
    <w:rsid w:val="00997D04"/>
    <w:pPr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97D0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F7C4F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5D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D4D0-44BE-4853-8EEA-0CE50B6D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Narodno pozoriste</dc:creator>
  <cp:lastModifiedBy>Adela</cp:lastModifiedBy>
  <cp:revision>2</cp:revision>
  <cp:lastPrinted>2021-11-29T09:41:00Z</cp:lastPrinted>
  <dcterms:created xsi:type="dcterms:W3CDTF">2021-11-29T09:41:00Z</dcterms:created>
  <dcterms:modified xsi:type="dcterms:W3CDTF">2021-11-29T09:41:00Z</dcterms:modified>
</cp:coreProperties>
</file>